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220" w:before="120" w:lineRule="auto"/>
        <w:contextualSpacing w:val="0"/>
        <w:rPr>
          <w:sz w:val="24"/>
          <w:szCs w:val="24"/>
        </w:rPr>
      </w:pPr>
      <w:r w:rsidDel="00000000" w:rsidR="00000000" w:rsidRPr="00000000">
        <w:rPr>
          <w:sz w:val="24"/>
          <w:szCs w:val="24"/>
          <w:rtl w:val="0"/>
        </w:rPr>
        <w:t xml:space="preserve">THE TASK:</w:t>
      </w:r>
    </w:p>
    <w:p w:rsidR="00000000" w:rsidDel="00000000" w:rsidP="00000000" w:rsidRDefault="00000000" w:rsidRPr="00000000" w14:paraId="00000001">
      <w:pPr>
        <w:spacing w:after="220" w:before="120" w:lineRule="auto"/>
        <w:contextualSpacing w:val="0"/>
        <w:rPr>
          <w:sz w:val="24"/>
          <w:szCs w:val="24"/>
        </w:rPr>
      </w:pPr>
      <w:r w:rsidDel="00000000" w:rsidR="00000000" w:rsidRPr="00000000">
        <w:rPr>
          <w:sz w:val="24"/>
          <w:szCs w:val="24"/>
          <w:rtl w:val="0"/>
        </w:rPr>
        <w:t xml:space="preserve">Take ONE of the topics below and construct an informal persuasive response based on your knowledge / current events. You must record yourself reading the persuasive piece and upload the file using the video tool, in addition to the transcript (the paragraph you have written).</w:t>
      </w:r>
    </w:p>
    <w:p w:rsidR="00000000" w:rsidDel="00000000" w:rsidP="00000000" w:rsidRDefault="00000000" w:rsidRPr="00000000" w14:paraId="00000002">
      <w:pPr>
        <w:spacing w:after="220" w:before="120" w:lineRule="auto"/>
        <w:contextualSpacing w:val="0"/>
        <w:rPr>
          <w:sz w:val="24"/>
          <w:szCs w:val="24"/>
        </w:rPr>
      </w:pPr>
      <w:r w:rsidDel="00000000" w:rsidR="00000000" w:rsidRPr="00000000">
        <w:rPr>
          <w:sz w:val="24"/>
          <w:szCs w:val="24"/>
          <w:rtl w:val="0"/>
        </w:rPr>
        <w:t xml:space="preserve">STRUCTURE:</w:t>
      </w:r>
    </w:p>
    <w:p w:rsidR="00000000" w:rsidDel="00000000" w:rsidP="00000000" w:rsidRDefault="00000000" w:rsidRPr="00000000" w14:paraId="00000003">
      <w:pPr>
        <w:spacing w:after="220" w:before="120" w:lineRule="auto"/>
        <w:contextualSpacing w:val="0"/>
        <w:rPr>
          <w:sz w:val="24"/>
          <w:szCs w:val="24"/>
        </w:rPr>
      </w:pPr>
      <w:r w:rsidDel="00000000" w:rsidR="00000000" w:rsidRPr="00000000">
        <w:rPr>
          <w:sz w:val="24"/>
          <w:szCs w:val="24"/>
          <w:rtl w:val="0"/>
        </w:rPr>
        <w:t xml:space="preserve">◦ The introduction must have a clear thesis</w:t>
      </w:r>
    </w:p>
    <w:p w:rsidR="00000000" w:rsidDel="00000000" w:rsidP="00000000" w:rsidRDefault="00000000" w:rsidRPr="00000000" w14:paraId="00000004">
      <w:pPr>
        <w:spacing w:after="220" w:before="120" w:lineRule="auto"/>
        <w:contextualSpacing w:val="0"/>
        <w:rPr>
          <w:sz w:val="24"/>
          <w:szCs w:val="24"/>
        </w:rPr>
      </w:pPr>
      <w:r w:rsidDel="00000000" w:rsidR="00000000" w:rsidRPr="00000000">
        <w:rPr>
          <w:sz w:val="24"/>
          <w:szCs w:val="24"/>
          <w:rtl w:val="0"/>
        </w:rPr>
        <w:t xml:space="preserve">◦ Total Body Paragraphs = 1 - 2 paragraphs (3 paragraphs would be going above and beyond)</w:t>
      </w:r>
    </w:p>
    <w:p w:rsidR="00000000" w:rsidDel="00000000" w:rsidP="00000000" w:rsidRDefault="00000000" w:rsidRPr="00000000" w14:paraId="00000005">
      <w:pPr>
        <w:spacing w:after="220" w:before="120" w:lineRule="auto"/>
        <w:contextualSpacing w:val="0"/>
        <w:rPr>
          <w:sz w:val="24"/>
          <w:szCs w:val="24"/>
        </w:rPr>
      </w:pPr>
      <w:r w:rsidDel="00000000" w:rsidR="00000000" w:rsidRPr="00000000">
        <w:rPr>
          <w:sz w:val="24"/>
          <w:szCs w:val="24"/>
          <w:rtl w:val="0"/>
        </w:rPr>
        <w:t xml:space="preserve">◦ 2 details/paragraph in support of your argument</w:t>
      </w:r>
    </w:p>
    <w:p w:rsidR="00000000" w:rsidDel="00000000" w:rsidP="00000000" w:rsidRDefault="00000000" w:rsidRPr="00000000" w14:paraId="00000006">
      <w:pPr>
        <w:spacing w:after="220" w:before="120" w:lineRule="auto"/>
        <w:contextualSpacing w:val="0"/>
        <w:rPr>
          <w:sz w:val="24"/>
          <w:szCs w:val="24"/>
        </w:rPr>
      </w:pPr>
      <w:r w:rsidDel="00000000" w:rsidR="00000000" w:rsidRPr="00000000">
        <w:rPr>
          <w:sz w:val="24"/>
          <w:szCs w:val="24"/>
          <w:rtl w:val="0"/>
        </w:rPr>
        <w:t xml:space="preserve">◦ 1 detail/paragraph exploring the other side of the argument</w:t>
      </w:r>
    </w:p>
    <w:p w:rsidR="00000000" w:rsidDel="00000000" w:rsidP="00000000" w:rsidRDefault="00000000" w:rsidRPr="00000000" w14:paraId="00000007">
      <w:pPr>
        <w:spacing w:after="220" w:before="120" w:lineRule="auto"/>
        <w:contextualSpacing w:val="0"/>
        <w:rPr>
          <w:sz w:val="24"/>
          <w:szCs w:val="24"/>
        </w:rPr>
      </w:pPr>
      <w:r w:rsidDel="00000000" w:rsidR="00000000" w:rsidRPr="00000000">
        <w:rPr>
          <w:sz w:val="24"/>
          <w:szCs w:val="24"/>
          <w:rtl w:val="0"/>
        </w:rPr>
        <w:t xml:space="preserve">◦ In addition to using your opinion, you must also bring other current cultural events, people, etc. to support your point. Be sure to cite where the information comes from!</w:t>
      </w:r>
    </w:p>
    <w:p w:rsidR="00000000" w:rsidDel="00000000" w:rsidP="00000000" w:rsidRDefault="00000000" w:rsidRPr="00000000" w14:paraId="00000008">
      <w:pPr>
        <w:spacing w:after="220" w:before="120" w:lineRule="auto"/>
        <w:contextualSpacing w:val="0"/>
        <w:rPr>
          <w:sz w:val="24"/>
          <w:szCs w:val="24"/>
        </w:rPr>
      </w:pPr>
      <w:r w:rsidDel="00000000" w:rsidR="00000000" w:rsidRPr="00000000">
        <w:rPr>
          <w:sz w:val="24"/>
          <w:szCs w:val="24"/>
          <w:rtl w:val="0"/>
        </w:rPr>
        <w:t xml:space="preserve">◦ The conclusion must properly summarize your argument</w:t>
      </w:r>
    </w:p>
    <w:p w:rsidR="00000000" w:rsidDel="00000000" w:rsidP="00000000" w:rsidRDefault="00000000" w:rsidRPr="00000000" w14:paraId="00000009">
      <w:pPr>
        <w:spacing w:after="220" w:before="120" w:lineRule="auto"/>
        <w:contextualSpacing w:val="0"/>
        <w:rPr>
          <w:sz w:val="24"/>
          <w:szCs w:val="24"/>
        </w:rPr>
      </w:pPr>
      <w:r w:rsidDel="00000000" w:rsidR="00000000" w:rsidRPr="00000000">
        <w:rPr>
          <w:sz w:val="24"/>
          <w:szCs w:val="24"/>
          <w:rtl w:val="0"/>
        </w:rPr>
        <w:t xml:space="preserve">◦ Persuasive techniques and tone must be evident</w:t>
      </w:r>
    </w:p>
    <w:p w:rsidR="00000000" w:rsidDel="00000000" w:rsidP="00000000" w:rsidRDefault="00000000" w:rsidRPr="00000000" w14:paraId="0000000A">
      <w:pPr>
        <w:spacing w:after="220" w:before="120" w:lineRule="auto"/>
        <w:contextualSpacing w:val="0"/>
        <w:rPr>
          <w:sz w:val="24"/>
          <w:szCs w:val="24"/>
        </w:rPr>
      </w:pPr>
      <w:r w:rsidDel="00000000" w:rsidR="00000000" w:rsidRPr="00000000">
        <w:rPr>
          <w:sz w:val="24"/>
          <w:szCs w:val="24"/>
          <w:rtl w:val="0"/>
        </w:rPr>
        <w:t xml:space="preserve">◦ Your response should be approx. 2 pages MAX!</w:t>
      </w:r>
    </w:p>
    <w:p w:rsidR="00000000" w:rsidDel="00000000" w:rsidP="00000000" w:rsidRDefault="00000000" w:rsidRPr="00000000" w14:paraId="0000000B">
      <w:pPr>
        <w:spacing w:after="220" w:before="120" w:lineRule="auto"/>
        <w:contextualSpacing w:val="0"/>
        <w:rPr>
          <w:sz w:val="24"/>
          <w:szCs w:val="24"/>
        </w:rPr>
      </w:pPr>
      <w:r w:rsidDel="00000000" w:rsidR="00000000" w:rsidRPr="00000000">
        <w:rPr>
          <w:sz w:val="24"/>
          <w:szCs w:val="24"/>
          <w:rtl w:val="0"/>
        </w:rPr>
        <w:t xml:space="preserve">◦ Use proper MLA guidelines / citations</w:t>
      </w:r>
    </w:p>
    <w:p w:rsidR="00000000" w:rsidDel="00000000" w:rsidP="00000000" w:rsidRDefault="00000000" w:rsidRPr="00000000" w14:paraId="0000000C">
      <w:pPr>
        <w:spacing w:after="220" w:before="120" w:lineRule="auto"/>
        <w:contextualSpacing w:val="0"/>
        <w:rPr>
          <w:sz w:val="24"/>
          <w:szCs w:val="24"/>
        </w:rPr>
      </w:pPr>
      <w:r w:rsidDel="00000000" w:rsidR="00000000" w:rsidRPr="00000000">
        <w:rPr>
          <w:sz w:val="24"/>
          <w:szCs w:val="24"/>
          <w:rtl w:val="0"/>
        </w:rPr>
        <w:t xml:space="preserve">Topics:</w:t>
      </w:r>
    </w:p>
    <w:p w:rsidR="00000000" w:rsidDel="00000000" w:rsidP="00000000" w:rsidRDefault="00000000" w:rsidRPr="00000000" w14:paraId="0000000D">
      <w:pPr>
        <w:spacing w:after="220" w:before="120" w:lineRule="auto"/>
        <w:contextualSpacing w:val="0"/>
        <w:rPr>
          <w:sz w:val="24"/>
          <w:szCs w:val="24"/>
        </w:rPr>
      </w:pPr>
      <w:r w:rsidDel="00000000" w:rsidR="00000000" w:rsidRPr="00000000">
        <w:rPr>
          <w:sz w:val="24"/>
          <w:szCs w:val="24"/>
          <w:rtl w:val="0"/>
        </w:rPr>
        <w:t xml:space="preserve">1) Fear can be a pretty powerful tool. It can either hold us back or motivate us. Choose a famous person (past or present) that was forced to act from fear. How did it turn out? What were the effects?</w:t>
      </w:r>
    </w:p>
    <w:p w:rsidR="00000000" w:rsidDel="00000000" w:rsidP="00000000" w:rsidRDefault="00000000" w:rsidRPr="00000000" w14:paraId="0000000E">
      <w:pPr>
        <w:spacing w:after="220" w:before="120" w:lineRule="auto"/>
        <w:contextualSpacing w:val="0"/>
        <w:rPr>
          <w:sz w:val="24"/>
          <w:szCs w:val="24"/>
        </w:rPr>
      </w:pPr>
      <w:r w:rsidDel="00000000" w:rsidR="00000000" w:rsidRPr="00000000">
        <w:rPr>
          <w:rtl w:val="0"/>
        </w:rPr>
      </w:r>
    </w:p>
    <w:p w:rsidR="00000000" w:rsidDel="00000000" w:rsidP="00000000" w:rsidRDefault="00000000" w:rsidRPr="00000000" w14:paraId="0000000F">
      <w:pPr>
        <w:spacing w:after="220" w:before="120" w:lineRule="auto"/>
        <w:contextualSpacing w:val="0"/>
        <w:rPr>
          <w:sz w:val="24"/>
          <w:szCs w:val="24"/>
        </w:rPr>
      </w:pPr>
      <w:r w:rsidDel="00000000" w:rsidR="00000000" w:rsidRPr="00000000">
        <w:rPr>
          <w:sz w:val="24"/>
          <w:szCs w:val="24"/>
          <w:rtl w:val="0"/>
        </w:rPr>
        <w:t xml:space="preserve">2) Ambition can be looked at in a positive or negative way. Think of a famous leader that you have read / heard about who you would consider to be ambitious. Has their ambition led to a negative or positive outcome?</w:t>
      </w:r>
    </w:p>
    <w:p w:rsidR="00000000" w:rsidDel="00000000" w:rsidP="00000000" w:rsidRDefault="00000000" w:rsidRPr="00000000" w14:paraId="00000010">
      <w:pPr>
        <w:spacing w:after="220" w:before="120" w:lineRule="auto"/>
        <w:contextualSpacing w:val="0"/>
        <w:rPr>
          <w:sz w:val="24"/>
          <w:szCs w:val="24"/>
        </w:rPr>
      </w:pPr>
      <w:r w:rsidDel="00000000" w:rsidR="00000000" w:rsidRPr="00000000">
        <w:rPr>
          <w:rtl w:val="0"/>
        </w:rPr>
      </w:r>
    </w:p>
    <w:p w:rsidR="00000000" w:rsidDel="00000000" w:rsidP="00000000" w:rsidRDefault="00000000" w:rsidRPr="00000000" w14:paraId="00000011">
      <w:pPr>
        <w:spacing w:after="220" w:before="120" w:lineRule="auto"/>
        <w:contextualSpacing w:val="0"/>
        <w:rPr>
          <w:sz w:val="24"/>
          <w:szCs w:val="24"/>
        </w:rPr>
      </w:pPr>
      <w:r w:rsidDel="00000000" w:rsidR="00000000" w:rsidRPr="00000000">
        <w:rPr>
          <w:sz w:val="24"/>
          <w:szCs w:val="24"/>
          <w:rtl w:val="0"/>
        </w:rPr>
        <w:t xml:space="preserve">3) In today's society women are considered equal to men. Choose a famous woman whom you think could be considered a "warrior woman." What makes her so? What has she done to gain that title?</w:t>
      </w:r>
    </w:p>
    <w:p w:rsidR="00000000" w:rsidDel="00000000" w:rsidP="00000000" w:rsidRDefault="00000000" w:rsidRPr="00000000" w14:paraId="00000012">
      <w:pPr>
        <w:spacing w:after="220" w:before="120" w:lineRule="auto"/>
        <w:contextualSpacing w:val="0"/>
        <w:rPr>
          <w:sz w:val="24"/>
          <w:szCs w:val="24"/>
        </w:rPr>
      </w:pPr>
      <w:r w:rsidDel="00000000" w:rsidR="00000000" w:rsidRPr="00000000">
        <w:rPr>
          <w:rtl w:val="0"/>
        </w:rPr>
      </w:r>
    </w:p>
    <w:p w:rsidR="00000000" w:rsidDel="00000000" w:rsidP="00000000" w:rsidRDefault="00000000" w:rsidRPr="00000000" w14:paraId="00000013">
      <w:pPr>
        <w:spacing w:after="220" w:before="120" w:lineRule="auto"/>
        <w:contextualSpacing w:val="0"/>
        <w:rPr>
          <w:sz w:val="24"/>
          <w:szCs w:val="24"/>
        </w:rPr>
      </w:pPr>
      <w:r w:rsidDel="00000000" w:rsidR="00000000" w:rsidRPr="00000000">
        <w:rPr>
          <w:sz w:val="24"/>
          <w:szCs w:val="24"/>
          <w:rtl w:val="0"/>
        </w:rPr>
        <w:t xml:space="preserve">4) There is a saying that "justice is in the eye of the beholder" meaning that there is no objective view of justice. Take an event (past or present) and argue whether you believe justice was served / denied.</w:t>
      </w:r>
    </w:p>
    <w:p w:rsidR="00000000" w:rsidDel="00000000" w:rsidP="00000000" w:rsidRDefault="00000000" w:rsidRPr="00000000" w14:paraId="00000014">
      <w:pPr>
        <w:spacing w:after="220" w:before="120" w:lineRule="auto"/>
        <w:contextualSpacing w:val="0"/>
        <w:rPr>
          <w:sz w:val="24"/>
          <w:szCs w:val="24"/>
        </w:rPr>
      </w:pPr>
      <w:r w:rsidDel="00000000" w:rsidR="00000000" w:rsidRPr="00000000">
        <w:rPr>
          <w:sz w:val="24"/>
          <w:szCs w:val="24"/>
          <w:rtl w:val="0"/>
        </w:rPr>
        <w:t xml:space="preserve">◦ Please refer to the persuasive writing note earlier in the unit for any details.</w:t>
      </w:r>
    </w:p>
    <w:p w:rsidR="00000000" w:rsidDel="00000000" w:rsidP="00000000" w:rsidRDefault="00000000" w:rsidRPr="00000000" w14:paraId="00000015">
      <w:pPr>
        <w:spacing w:after="220" w:before="120" w:lineRule="auto"/>
        <w:contextualSpacing w:val="0"/>
        <w:rPr>
          <w:sz w:val="24"/>
          <w:szCs w:val="24"/>
        </w:rPr>
      </w:pPr>
      <w:r w:rsidDel="00000000" w:rsidR="00000000" w:rsidRPr="00000000">
        <w:rPr>
          <w:sz w:val="24"/>
          <w:szCs w:val="24"/>
          <w:rtl w:val="0"/>
        </w:rPr>
        <w:t xml:space="preserve">Planning &amp; Writing Tips:</w:t>
      </w:r>
    </w:p>
    <w:p w:rsidR="00000000" w:rsidDel="00000000" w:rsidP="00000000" w:rsidRDefault="00000000" w:rsidRPr="00000000" w14:paraId="00000016">
      <w:pPr>
        <w:spacing w:after="220" w:before="120" w:lineRule="auto"/>
        <w:contextualSpacing w:val="0"/>
        <w:rPr>
          <w:sz w:val="24"/>
          <w:szCs w:val="24"/>
        </w:rPr>
      </w:pPr>
      <w:r w:rsidDel="00000000" w:rsidR="00000000" w:rsidRPr="00000000">
        <w:rPr>
          <w:sz w:val="24"/>
          <w:szCs w:val="24"/>
          <w:rtl w:val="0"/>
        </w:rPr>
        <w:t xml:space="preserve">- You need to think critically about the issues being presented.</w:t>
      </w:r>
    </w:p>
    <w:p w:rsidR="00000000" w:rsidDel="00000000" w:rsidP="00000000" w:rsidRDefault="00000000" w:rsidRPr="00000000" w14:paraId="00000017">
      <w:pPr>
        <w:spacing w:after="220" w:before="120" w:lineRule="auto"/>
        <w:contextualSpacing w:val="0"/>
        <w:rPr>
          <w:sz w:val="24"/>
          <w:szCs w:val="24"/>
        </w:rPr>
      </w:pPr>
      <w:r w:rsidDel="00000000" w:rsidR="00000000" w:rsidRPr="00000000">
        <w:rPr>
          <w:sz w:val="24"/>
          <w:szCs w:val="24"/>
          <w:rtl w:val="0"/>
        </w:rPr>
        <w:t xml:space="preserve">- Which side do you feel is stronger?</w:t>
      </w:r>
    </w:p>
    <w:p w:rsidR="00000000" w:rsidDel="00000000" w:rsidP="00000000" w:rsidRDefault="00000000" w:rsidRPr="00000000" w14:paraId="00000018">
      <w:pPr>
        <w:spacing w:after="220" w:before="120" w:lineRule="auto"/>
        <w:contextualSpacing w:val="0"/>
        <w:rPr>
          <w:sz w:val="24"/>
          <w:szCs w:val="24"/>
        </w:rPr>
      </w:pPr>
      <w:r w:rsidDel="00000000" w:rsidR="00000000" w:rsidRPr="00000000">
        <w:rPr>
          <w:sz w:val="24"/>
          <w:szCs w:val="24"/>
          <w:rtl w:val="0"/>
        </w:rPr>
        <w:t xml:space="preserve">- Identify and use only the most convincing evidence to support your side.</w:t>
      </w:r>
    </w:p>
    <w:p w:rsidR="00000000" w:rsidDel="00000000" w:rsidP="00000000" w:rsidRDefault="00000000" w:rsidRPr="00000000" w14:paraId="00000019">
      <w:pPr>
        <w:spacing w:after="220" w:before="120" w:lineRule="auto"/>
        <w:contextualSpacing w:val="0"/>
        <w:rPr>
          <w:sz w:val="24"/>
          <w:szCs w:val="24"/>
        </w:rPr>
      </w:pPr>
      <w:r w:rsidDel="00000000" w:rsidR="00000000" w:rsidRPr="00000000">
        <w:rPr>
          <w:sz w:val="24"/>
          <w:szCs w:val="24"/>
          <w:rtl w:val="0"/>
        </w:rPr>
        <w:t xml:space="preserve">- Provide strong evidence to support your opinion.</w:t>
      </w:r>
    </w:p>
    <w:p w:rsidR="00000000" w:rsidDel="00000000" w:rsidP="00000000" w:rsidRDefault="00000000" w:rsidRPr="00000000" w14:paraId="0000001A">
      <w:pPr>
        <w:spacing w:after="220" w:before="120" w:lineRule="auto"/>
        <w:contextualSpacing w:val="0"/>
        <w:rPr>
          <w:sz w:val="24"/>
          <w:szCs w:val="24"/>
        </w:rPr>
      </w:pPr>
      <w:r w:rsidDel="00000000" w:rsidR="00000000" w:rsidRPr="00000000">
        <w:rPr>
          <w:sz w:val="24"/>
          <w:szCs w:val="24"/>
          <w:rtl w:val="0"/>
        </w:rPr>
        <w:t xml:space="preserve">- Conclude with a restatement of what you want your reader to believe.</w:t>
      </w:r>
    </w:p>
    <w:p w:rsidR="00000000" w:rsidDel="00000000" w:rsidP="00000000" w:rsidRDefault="00000000" w:rsidRPr="00000000" w14:paraId="0000001B">
      <w:pPr>
        <w:spacing w:after="220" w:before="120" w:lineRule="auto"/>
        <w:contextualSpacing w:val="0"/>
        <w:rPr>
          <w:sz w:val="24"/>
          <w:szCs w:val="24"/>
        </w:rPr>
      </w:pPr>
      <w:r w:rsidDel="00000000" w:rsidR="00000000" w:rsidRPr="00000000">
        <w:rPr>
          <w:sz w:val="24"/>
          <w:szCs w:val="24"/>
          <w:rtl w:val="0"/>
        </w:rPr>
        <w:t xml:space="preserve">STRUCTURE OF A PERSUASIVE ARGUMENT:</w:t>
      </w:r>
    </w:p>
    <w:p w:rsidR="00000000" w:rsidDel="00000000" w:rsidP="00000000" w:rsidRDefault="00000000" w:rsidRPr="00000000" w14:paraId="0000001C">
      <w:pPr>
        <w:spacing w:after="220" w:before="120" w:lineRule="auto"/>
        <w:contextualSpacing w:val="0"/>
        <w:rPr>
          <w:sz w:val="24"/>
          <w:szCs w:val="24"/>
        </w:rPr>
      </w:pPr>
      <w:r w:rsidDel="00000000" w:rsidR="00000000" w:rsidRPr="00000000">
        <w:rPr>
          <w:rtl w:val="0"/>
        </w:rPr>
      </w:r>
    </w:p>
    <w:p w:rsidR="00000000" w:rsidDel="00000000" w:rsidP="00000000" w:rsidRDefault="00000000" w:rsidRPr="00000000" w14:paraId="0000001D">
      <w:pPr>
        <w:spacing w:after="220" w:before="120" w:lineRule="auto"/>
        <w:contextualSpacing w:val="0"/>
        <w:rPr>
          <w:sz w:val="24"/>
          <w:szCs w:val="24"/>
        </w:rPr>
      </w:pPr>
      <w:r w:rsidDel="00000000" w:rsidR="00000000" w:rsidRPr="00000000">
        <w:rPr>
          <w:rtl w:val="0"/>
        </w:rPr>
      </w:r>
    </w:p>
    <w:p w:rsidR="00000000" w:rsidDel="00000000" w:rsidP="00000000" w:rsidRDefault="00000000" w:rsidRPr="00000000" w14:paraId="0000001E">
      <w:pPr>
        <w:spacing w:after="220" w:before="120" w:lineRule="auto"/>
        <w:contextualSpacing w:val="0"/>
        <w:rPr>
          <w:sz w:val="24"/>
          <w:szCs w:val="24"/>
        </w:rPr>
      </w:pPr>
      <w:r w:rsidDel="00000000" w:rsidR="00000000" w:rsidRPr="00000000">
        <w:rPr>
          <w:rtl w:val="0"/>
        </w:rPr>
      </w:r>
    </w:p>
    <w:p w:rsidR="00000000" w:rsidDel="00000000" w:rsidP="00000000" w:rsidRDefault="00000000" w:rsidRPr="00000000" w14:paraId="0000001F">
      <w:pPr>
        <w:spacing w:after="220" w:before="120" w:lineRule="auto"/>
        <w:contextualSpacing w:val="0"/>
        <w:rPr>
          <w:sz w:val="24"/>
          <w:szCs w:val="24"/>
        </w:rPr>
      </w:pPr>
      <w:r w:rsidDel="00000000" w:rsidR="00000000" w:rsidRPr="00000000">
        <w:rPr>
          <w:rtl w:val="0"/>
        </w:rPr>
      </w:r>
    </w:p>
    <w:p w:rsidR="00000000" w:rsidDel="00000000" w:rsidP="00000000" w:rsidRDefault="00000000" w:rsidRPr="00000000" w14:paraId="00000020">
      <w:pPr>
        <w:spacing w:after="220" w:before="120" w:lineRule="auto"/>
        <w:contextualSpacing w:val="0"/>
        <w:rPr>
          <w:sz w:val="24"/>
          <w:szCs w:val="24"/>
        </w:rPr>
      </w:pPr>
      <w:r w:rsidDel="00000000" w:rsidR="00000000" w:rsidRPr="00000000">
        <w:rPr>
          <w:rtl w:val="0"/>
        </w:rPr>
      </w:r>
    </w:p>
    <w:p w:rsidR="00000000" w:rsidDel="00000000" w:rsidP="00000000" w:rsidRDefault="00000000" w:rsidRPr="00000000" w14:paraId="00000021">
      <w:pPr>
        <w:spacing w:after="220" w:before="120" w:lineRule="auto"/>
        <w:contextualSpacing w:val="0"/>
        <w:rPr>
          <w:sz w:val="24"/>
          <w:szCs w:val="24"/>
        </w:rPr>
      </w:pPr>
      <w:r w:rsidDel="00000000" w:rsidR="00000000" w:rsidRPr="00000000">
        <w:rPr>
          <w:rtl w:val="0"/>
        </w:rPr>
      </w:r>
    </w:p>
    <w:p w:rsidR="00000000" w:rsidDel="00000000" w:rsidP="00000000" w:rsidRDefault="00000000" w:rsidRPr="00000000" w14:paraId="00000022">
      <w:pPr>
        <w:spacing w:after="220" w:before="120" w:lineRule="auto"/>
        <w:contextualSpacing w:val="0"/>
        <w:rPr>
          <w:sz w:val="24"/>
          <w:szCs w:val="24"/>
        </w:rPr>
      </w:pPr>
      <w:r w:rsidDel="00000000" w:rsidR="00000000" w:rsidRPr="00000000">
        <w:rPr>
          <w:rtl w:val="0"/>
        </w:rPr>
      </w:r>
    </w:p>
    <w:p w:rsidR="00000000" w:rsidDel="00000000" w:rsidP="00000000" w:rsidRDefault="00000000" w:rsidRPr="00000000" w14:paraId="00000023">
      <w:pPr>
        <w:spacing w:after="220" w:before="120" w:lineRule="auto"/>
        <w:contextualSpacing w:val="0"/>
        <w:rPr>
          <w:sz w:val="24"/>
          <w:szCs w:val="24"/>
        </w:rPr>
      </w:pPr>
      <w:r w:rsidDel="00000000" w:rsidR="00000000" w:rsidRPr="00000000">
        <w:rPr>
          <w:rtl w:val="0"/>
        </w:rPr>
      </w:r>
    </w:p>
    <w:p w:rsidR="00000000" w:rsidDel="00000000" w:rsidP="00000000" w:rsidRDefault="00000000" w:rsidRPr="00000000" w14:paraId="00000024">
      <w:pPr>
        <w:spacing w:after="220" w:before="120" w:lineRule="auto"/>
        <w:contextualSpacing w:val="0"/>
        <w:rPr>
          <w:sz w:val="24"/>
          <w:szCs w:val="24"/>
        </w:rPr>
      </w:pPr>
      <w:r w:rsidDel="00000000" w:rsidR="00000000" w:rsidRPr="00000000">
        <w:rPr>
          <w:rtl w:val="0"/>
        </w:rPr>
      </w:r>
    </w:p>
    <w:tbl>
      <w:tblPr>
        <w:tblStyle w:val="Table1"/>
        <w:tblW w:w="7295.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295"/>
        <w:tblGridChange w:id="0">
          <w:tblGrid>
            <w:gridCol w:w="7295"/>
          </w:tblGrid>
        </w:tblGridChange>
      </w:tblGrid>
      <w:tr>
        <w:trPr>
          <w:trHeight w:val="920" w:hRule="atLeast"/>
        </w:trPr>
        <w:tc>
          <w:tcPr>
            <w:tcMar>
              <w:top w:w="100.0" w:type="dxa"/>
              <w:left w:w="100.0" w:type="dxa"/>
              <w:bottom w:w="100.0" w:type="dxa"/>
              <w:right w:w="100.0" w:type="dxa"/>
            </w:tcMar>
            <w:vAlign w:val="top"/>
          </w:tcPr>
          <w:p w:rsidR="00000000" w:rsidDel="00000000" w:rsidP="00000000" w:rsidRDefault="00000000" w:rsidRPr="00000000" w14:paraId="00000025">
            <w:pPr>
              <w:spacing w:after="300" w:before="140" w:lineRule="auto"/>
              <w:contextualSpacing w:val="0"/>
              <w:rPr>
                <w:sz w:val="24"/>
                <w:szCs w:val="24"/>
              </w:rPr>
            </w:pPr>
            <w:r w:rsidDel="00000000" w:rsidR="00000000" w:rsidRPr="00000000">
              <w:rPr>
                <w:sz w:val="24"/>
                <w:szCs w:val="24"/>
                <w:rtl w:val="0"/>
              </w:rPr>
              <w:t xml:space="preserve">Introductory Paragraph</w:t>
            </w:r>
          </w:p>
        </w:tc>
      </w:tr>
      <w:tr>
        <w:trPr>
          <w:trHeight w:val="2300" w:hRule="atLeast"/>
        </w:trPr>
        <w:tc>
          <w:tcPr>
            <w:tcMar>
              <w:top w:w="100.0" w:type="dxa"/>
              <w:left w:w="100.0" w:type="dxa"/>
              <w:bottom w:w="100.0" w:type="dxa"/>
              <w:right w:w="100.0" w:type="dxa"/>
            </w:tcMar>
            <w:vAlign w:val="top"/>
          </w:tcPr>
          <w:p w:rsidR="00000000" w:rsidDel="00000000" w:rsidP="00000000" w:rsidRDefault="00000000" w:rsidRPr="00000000" w14:paraId="00000026">
            <w:pPr>
              <w:spacing w:after="300" w:before="140" w:lineRule="auto"/>
              <w:contextualSpacing w:val="0"/>
              <w:rPr>
                <w:sz w:val="24"/>
                <w:szCs w:val="24"/>
              </w:rPr>
            </w:pPr>
            <w:r w:rsidDel="00000000" w:rsidR="00000000" w:rsidRPr="00000000">
              <w:rPr>
                <w:sz w:val="24"/>
                <w:szCs w:val="24"/>
                <w:rtl w:val="0"/>
              </w:rPr>
              <w:t xml:space="preserve">◦ Grab the reader's attention by using a "hook."</w:t>
            </w:r>
          </w:p>
          <w:p w:rsidR="00000000" w:rsidDel="00000000" w:rsidP="00000000" w:rsidRDefault="00000000" w:rsidRPr="00000000" w14:paraId="00000027">
            <w:pPr>
              <w:spacing w:after="300" w:before="140" w:lineRule="auto"/>
              <w:contextualSpacing w:val="0"/>
              <w:rPr>
                <w:sz w:val="24"/>
                <w:szCs w:val="24"/>
              </w:rPr>
            </w:pPr>
            <w:r w:rsidDel="00000000" w:rsidR="00000000" w:rsidRPr="00000000">
              <w:rPr>
                <w:sz w:val="24"/>
                <w:szCs w:val="24"/>
                <w:rtl w:val="0"/>
              </w:rPr>
              <w:t xml:space="preserve">◦ Give an overview of the argument.</w:t>
            </w:r>
          </w:p>
          <w:p w:rsidR="00000000" w:rsidDel="00000000" w:rsidP="00000000" w:rsidRDefault="00000000" w:rsidRPr="00000000" w14:paraId="00000028">
            <w:pPr>
              <w:spacing w:after="300" w:before="140" w:lineRule="auto"/>
              <w:contextualSpacing w:val="0"/>
              <w:rPr>
                <w:sz w:val="24"/>
                <w:szCs w:val="24"/>
              </w:rPr>
            </w:pPr>
            <w:r w:rsidDel="00000000" w:rsidR="00000000" w:rsidRPr="00000000">
              <w:rPr>
                <w:sz w:val="24"/>
                <w:szCs w:val="24"/>
                <w:rtl w:val="0"/>
              </w:rPr>
              <w:t xml:space="preserve">◦ Close with a thesis statement that reveals the position to be argued.</w:t>
            </w:r>
          </w:p>
        </w:tc>
      </w:tr>
      <w:tr>
        <w:trPr>
          <w:trHeight w:val="920" w:hRule="atLeast"/>
        </w:trPr>
        <w:tc>
          <w:tcPr>
            <w:tcMar>
              <w:top w:w="100.0" w:type="dxa"/>
              <w:left w:w="100.0" w:type="dxa"/>
              <w:bottom w:w="100.0" w:type="dxa"/>
              <w:right w:w="100.0" w:type="dxa"/>
            </w:tcMar>
            <w:vAlign w:val="top"/>
          </w:tcPr>
          <w:p w:rsidR="00000000" w:rsidDel="00000000" w:rsidP="00000000" w:rsidRDefault="00000000" w:rsidRPr="00000000" w14:paraId="00000029">
            <w:pPr>
              <w:spacing w:after="300" w:before="140" w:lineRule="auto"/>
              <w:contextualSpacing w:val="0"/>
              <w:rPr>
                <w:sz w:val="24"/>
                <w:szCs w:val="24"/>
              </w:rPr>
            </w:pPr>
            <w:r w:rsidDel="00000000" w:rsidR="00000000" w:rsidRPr="00000000">
              <w:rPr>
                <w:sz w:val="24"/>
                <w:szCs w:val="24"/>
                <w:rtl w:val="0"/>
              </w:rPr>
              <w:t xml:space="preserve">Body Paragraphs</w:t>
            </w:r>
          </w:p>
        </w:tc>
      </w:tr>
      <w:tr>
        <w:trPr>
          <w:trHeight w:val="2580" w:hRule="atLeast"/>
        </w:trPr>
        <w:tc>
          <w:tcPr>
            <w:tcMar>
              <w:top w:w="100.0" w:type="dxa"/>
              <w:left w:w="100.0" w:type="dxa"/>
              <w:bottom w:w="100.0" w:type="dxa"/>
              <w:right w:w="100.0" w:type="dxa"/>
            </w:tcMar>
            <w:vAlign w:val="top"/>
          </w:tcPr>
          <w:p w:rsidR="00000000" w:rsidDel="00000000" w:rsidP="00000000" w:rsidRDefault="00000000" w:rsidRPr="00000000" w14:paraId="0000002A">
            <w:pPr>
              <w:spacing w:after="300" w:before="140" w:lineRule="auto"/>
              <w:contextualSpacing w:val="0"/>
              <w:rPr>
                <w:sz w:val="24"/>
                <w:szCs w:val="24"/>
              </w:rPr>
            </w:pPr>
            <w:r w:rsidDel="00000000" w:rsidR="00000000" w:rsidRPr="00000000">
              <w:rPr>
                <w:sz w:val="24"/>
                <w:szCs w:val="24"/>
                <w:rtl w:val="0"/>
              </w:rPr>
              <w:t xml:space="preserve">◦ Topic sentence explaining your SPECIFIC point.</w:t>
            </w:r>
          </w:p>
          <w:p w:rsidR="00000000" w:rsidDel="00000000" w:rsidP="00000000" w:rsidRDefault="00000000" w:rsidRPr="00000000" w14:paraId="0000002B">
            <w:pPr>
              <w:spacing w:after="300" w:before="140" w:lineRule="auto"/>
              <w:contextualSpacing w:val="0"/>
              <w:rPr>
                <w:sz w:val="24"/>
                <w:szCs w:val="24"/>
              </w:rPr>
            </w:pPr>
            <w:r w:rsidDel="00000000" w:rsidR="00000000" w:rsidRPr="00000000">
              <w:rPr>
                <w:sz w:val="24"/>
                <w:szCs w:val="24"/>
                <w:rtl w:val="0"/>
              </w:rPr>
              <w:t xml:space="preserve">◦ Each body paragraph should focus on one piece of evidence.</w:t>
            </w:r>
          </w:p>
          <w:p w:rsidR="00000000" w:rsidDel="00000000" w:rsidP="00000000" w:rsidRDefault="00000000" w:rsidRPr="00000000" w14:paraId="0000002C">
            <w:pPr>
              <w:spacing w:after="300" w:before="140" w:lineRule="auto"/>
              <w:contextualSpacing w:val="0"/>
              <w:rPr>
                <w:sz w:val="24"/>
                <w:szCs w:val="24"/>
              </w:rPr>
            </w:pPr>
            <w:r w:rsidDel="00000000" w:rsidR="00000000" w:rsidRPr="00000000">
              <w:rPr>
                <w:sz w:val="24"/>
                <w:szCs w:val="24"/>
                <w:rtl w:val="0"/>
              </w:rPr>
              <w:t xml:space="preserve">◦ Within each paragraph, provide sufficient supporting details.</w:t>
            </w:r>
          </w:p>
          <w:p w:rsidR="00000000" w:rsidDel="00000000" w:rsidP="00000000" w:rsidRDefault="00000000" w:rsidRPr="00000000" w14:paraId="0000002D">
            <w:pPr>
              <w:spacing w:after="300" w:before="140" w:lineRule="auto"/>
              <w:contextualSpacing w:val="0"/>
              <w:rPr>
                <w:sz w:val="24"/>
                <w:szCs w:val="24"/>
              </w:rPr>
            </w:pPr>
            <w:r w:rsidDel="00000000" w:rsidR="00000000" w:rsidRPr="00000000">
              <w:rPr>
                <w:sz w:val="24"/>
                <w:szCs w:val="24"/>
                <w:rtl w:val="0"/>
              </w:rPr>
              <w:t xml:space="preserve">◦ Use transitions to move from one point to the next.</w:t>
            </w:r>
          </w:p>
        </w:tc>
      </w:tr>
      <w:tr>
        <w:trPr>
          <w:trHeight w:val="920" w:hRule="atLeast"/>
        </w:trPr>
        <w:tc>
          <w:tcPr>
            <w:tcMar>
              <w:top w:w="100.0" w:type="dxa"/>
              <w:left w:w="100.0" w:type="dxa"/>
              <w:bottom w:w="100.0" w:type="dxa"/>
              <w:right w:w="100.0" w:type="dxa"/>
            </w:tcMar>
            <w:vAlign w:val="top"/>
          </w:tcPr>
          <w:p w:rsidR="00000000" w:rsidDel="00000000" w:rsidP="00000000" w:rsidRDefault="00000000" w:rsidRPr="00000000" w14:paraId="0000002E">
            <w:pPr>
              <w:spacing w:after="300" w:before="140" w:lineRule="auto"/>
              <w:contextualSpacing w:val="0"/>
              <w:rPr>
                <w:sz w:val="24"/>
                <w:szCs w:val="24"/>
              </w:rPr>
            </w:pPr>
            <w:r w:rsidDel="00000000" w:rsidR="00000000" w:rsidRPr="00000000">
              <w:rPr>
                <w:sz w:val="24"/>
                <w:szCs w:val="24"/>
                <w:rtl w:val="0"/>
              </w:rPr>
              <w:t xml:space="preserve">Opposing View Paragraph</w:t>
            </w:r>
          </w:p>
        </w:tc>
      </w:tr>
      <w:tr>
        <w:trPr>
          <w:trHeight w:val="920" w:hRule="atLeast"/>
        </w:trPr>
        <w:tc>
          <w:tcPr>
            <w:tcMar>
              <w:top w:w="100.0" w:type="dxa"/>
              <w:left w:w="100.0" w:type="dxa"/>
              <w:bottom w:w="100.0" w:type="dxa"/>
              <w:right w:w="100.0" w:type="dxa"/>
            </w:tcMar>
            <w:vAlign w:val="top"/>
          </w:tcPr>
          <w:p w:rsidR="00000000" w:rsidDel="00000000" w:rsidP="00000000" w:rsidRDefault="00000000" w:rsidRPr="00000000" w14:paraId="0000002F">
            <w:pPr>
              <w:spacing w:after="300" w:before="140" w:lineRule="auto"/>
              <w:contextualSpacing w:val="0"/>
              <w:rPr>
                <w:sz w:val="24"/>
                <w:szCs w:val="24"/>
              </w:rPr>
            </w:pPr>
            <w:r w:rsidDel="00000000" w:rsidR="00000000" w:rsidRPr="00000000">
              <w:rPr>
                <w:sz w:val="24"/>
                <w:szCs w:val="24"/>
                <w:rtl w:val="0"/>
              </w:rPr>
              <w:t xml:space="preserve">◦ Describe and then refute the key points of the opposing view.</w:t>
            </w:r>
          </w:p>
        </w:tc>
      </w:tr>
      <w:tr>
        <w:trPr>
          <w:trHeight w:val="920" w:hRule="atLeast"/>
        </w:trPr>
        <w:tc>
          <w:tcPr>
            <w:tcMar>
              <w:top w:w="100.0" w:type="dxa"/>
              <w:left w:w="100.0" w:type="dxa"/>
              <w:bottom w:w="100.0" w:type="dxa"/>
              <w:right w:w="100.0" w:type="dxa"/>
            </w:tcMar>
            <w:vAlign w:val="top"/>
          </w:tcPr>
          <w:p w:rsidR="00000000" w:rsidDel="00000000" w:rsidP="00000000" w:rsidRDefault="00000000" w:rsidRPr="00000000" w14:paraId="00000030">
            <w:pPr>
              <w:spacing w:after="300" w:before="140" w:lineRule="auto"/>
              <w:contextualSpacing w:val="0"/>
              <w:rPr>
                <w:sz w:val="24"/>
                <w:szCs w:val="24"/>
              </w:rPr>
            </w:pPr>
            <w:r w:rsidDel="00000000" w:rsidR="00000000" w:rsidRPr="00000000">
              <w:rPr>
                <w:sz w:val="24"/>
                <w:szCs w:val="24"/>
                <w:rtl w:val="0"/>
              </w:rPr>
              <w:t xml:space="preserve">Concluding Paragraph</w:t>
            </w:r>
          </w:p>
        </w:tc>
      </w:tr>
      <w:tr>
        <w:trPr>
          <w:trHeight w:val="1740" w:hRule="atLeast"/>
        </w:trPr>
        <w:tc>
          <w:tcPr>
            <w:tcMar>
              <w:top w:w="100.0" w:type="dxa"/>
              <w:left w:w="100.0" w:type="dxa"/>
              <w:bottom w:w="100.0" w:type="dxa"/>
              <w:right w:w="100.0" w:type="dxa"/>
            </w:tcMar>
            <w:vAlign w:val="top"/>
          </w:tcPr>
          <w:p w:rsidR="00000000" w:rsidDel="00000000" w:rsidP="00000000" w:rsidRDefault="00000000" w:rsidRPr="00000000" w14:paraId="00000031">
            <w:pPr>
              <w:spacing w:after="300" w:before="140" w:lineRule="auto"/>
              <w:contextualSpacing w:val="0"/>
              <w:rPr>
                <w:sz w:val="24"/>
                <w:szCs w:val="24"/>
              </w:rPr>
            </w:pPr>
            <w:r w:rsidDel="00000000" w:rsidR="00000000" w:rsidRPr="00000000">
              <w:rPr>
                <w:sz w:val="24"/>
                <w:szCs w:val="24"/>
                <w:rtl w:val="0"/>
              </w:rPr>
              <w:t xml:space="preserve">◦ Restate and reinforce the thesis and supporting evidence.</w:t>
            </w:r>
          </w:p>
          <w:p w:rsidR="00000000" w:rsidDel="00000000" w:rsidP="00000000" w:rsidRDefault="00000000" w:rsidRPr="00000000" w14:paraId="00000032">
            <w:pPr>
              <w:spacing w:after="300" w:before="140" w:lineRule="auto"/>
              <w:contextualSpacing w:val="0"/>
              <w:rPr>
                <w:sz w:val="24"/>
                <w:szCs w:val="24"/>
              </w:rPr>
            </w:pPr>
            <w:r w:rsidDel="00000000" w:rsidR="00000000" w:rsidRPr="00000000">
              <w:rPr>
                <w:sz w:val="24"/>
                <w:szCs w:val="24"/>
                <w:rtl w:val="0"/>
              </w:rPr>
              <w:t xml:space="preserve">◦ Personal comment or call to action.</w:t>
            </w:r>
          </w:p>
          <w:p w:rsidR="00000000" w:rsidDel="00000000" w:rsidP="00000000" w:rsidRDefault="00000000" w:rsidRPr="00000000" w14:paraId="00000033">
            <w:pPr>
              <w:contextualSpacing w:val="0"/>
              <w:rPr>
                <w:sz w:val="24"/>
                <w:szCs w:val="24"/>
              </w:rPr>
            </w:pPr>
            <w:r w:rsidDel="00000000" w:rsidR="00000000" w:rsidRPr="00000000">
              <w:rPr>
                <w:rtl w:val="0"/>
              </w:rPr>
            </w:r>
          </w:p>
        </w:tc>
      </w:tr>
    </w:tbl>
    <w:p w:rsidR="00000000" w:rsidDel="00000000" w:rsidP="00000000" w:rsidRDefault="00000000" w:rsidRPr="00000000" w14:paraId="00000034">
      <w:pPr>
        <w:contextualSpacing w:val="0"/>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